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5B08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9D83DA" wp14:editId="2CD823FA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EB63644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F4CD247" w14:textId="77777777" w:rsidR="00473D33" w:rsidRPr="002343BA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2343BA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212BC623" w14:textId="77777777" w:rsidR="00473D33" w:rsidRPr="002343BA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2343BA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BJELOVARSKO-BILOGORSKA ŽUPANIJA</w:t>
      </w:r>
    </w:p>
    <w:p w14:paraId="275CE61D" w14:textId="77777777" w:rsidR="00473D33" w:rsidRPr="002343BA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2343BA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31F49F42" w14:textId="77777777" w:rsidR="00CD309E" w:rsidRPr="002343BA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2343BA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108E6DB6" w14:textId="77777777" w:rsidR="00DA5C76" w:rsidRPr="002343BA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</w:p>
    <w:p w14:paraId="4313A493" w14:textId="5A503100" w:rsidR="0079362A" w:rsidRPr="002343BA" w:rsidRDefault="00572DA8" w:rsidP="002343BA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r w:rsidRPr="002343BA">
        <w:rPr>
          <w:rFonts w:ascii="Arial" w:hAnsi="Arial" w:cs="Arial"/>
          <w:sz w:val="24"/>
          <w:szCs w:val="24"/>
        </w:rPr>
        <w:t>KLASA: 372-03/22-01/01</w:t>
      </w:r>
    </w:p>
    <w:p w14:paraId="5174A9B0" w14:textId="6DB76DBE" w:rsidR="00572DA8" w:rsidRPr="002343BA" w:rsidRDefault="00572DA8" w:rsidP="002343BA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r w:rsidRPr="002343BA">
        <w:rPr>
          <w:rFonts w:ascii="Arial" w:hAnsi="Arial" w:cs="Arial"/>
          <w:sz w:val="24"/>
          <w:szCs w:val="24"/>
        </w:rPr>
        <w:t>URBROJ: 2103-4-02-22-</w:t>
      </w:r>
      <w:r w:rsidR="00F7081F" w:rsidRPr="002343BA">
        <w:rPr>
          <w:rFonts w:ascii="Arial" w:hAnsi="Arial" w:cs="Arial"/>
          <w:sz w:val="24"/>
          <w:szCs w:val="24"/>
        </w:rPr>
        <w:t>5</w:t>
      </w:r>
    </w:p>
    <w:p w14:paraId="30FA0590" w14:textId="23D9A29B" w:rsidR="00F7081F" w:rsidRPr="002343BA" w:rsidRDefault="00F7081F" w:rsidP="002343BA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r w:rsidRPr="002343BA">
        <w:rPr>
          <w:rFonts w:ascii="Arial" w:hAnsi="Arial" w:cs="Arial"/>
          <w:sz w:val="24"/>
          <w:szCs w:val="24"/>
        </w:rPr>
        <w:t>Garešnica, 2</w:t>
      </w:r>
      <w:r w:rsidR="002343BA" w:rsidRPr="002343BA">
        <w:rPr>
          <w:rFonts w:ascii="Arial" w:hAnsi="Arial" w:cs="Arial"/>
          <w:sz w:val="24"/>
          <w:szCs w:val="24"/>
        </w:rPr>
        <w:t>2</w:t>
      </w:r>
      <w:r w:rsidRPr="002343BA">
        <w:rPr>
          <w:rFonts w:ascii="Arial" w:hAnsi="Arial" w:cs="Arial"/>
          <w:sz w:val="24"/>
          <w:szCs w:val="24"/>
        </w:rPr>
        <w:t>. ožujka 2022.</w:t>
      </w:r>
    </w:p>
    <w:p w14:paraId="7CE5C941" w14:textId="1666BFF9" w:rsidR="00F7081F" w:rsidRPr="002343BA" w:rsidRDefault="00F7081F" w:rsidP="00591B01">
      <w:pPr>
        <w:tabs>
          <w:tab w:val="left" w:pos="5445"/>
        </w:tabs>
        <w:rPr>
          <w:rFonts w:ascii="Arial" w:hAnsi="Arial" w:cs="Arial"/>
          <w:sz w:val="24"/>
          <w:szCs w:val="24"/>
        </w:rPr>
      </w:pPr>
    </w:p>
    <w:p w14:paraId="7EDF6295" w14:textId="100B4884" w:rsidR="00F7081F" w:rsidRPr="002343BA" w:rsidRDefault="00F7081F" w:rsidP="00B6616E">
      <w:pPr>
        <w:tabs>
          <w:tab w:val="left" w:pos="5445"/>
        </w:tabs>
        <w:jc w:val="both"/>
        <w:rPr>
          <w:rFonts w:ascii="Arial" w:hAnsi="Arial" w:cs="Arial"/>
          <w:sz w:val="24"/>
          <w:szCs w:val="24"/>
        </w:rPr>
      </w:pPr>
      <w:r w:rsidRPr="002343BA">
        <w:rPr>
          <w:rFonts w:ascii="Arial" w:hAnsi="Arial" w:cs="Arial"/>
          <w:sz w:val="24"/>
          <w:szCs w:val="24"/>
        </w:rPr>
        <w:t xml:space="preserve">          Na temelju članka 6. Zakona o zakupu</w:t>
      </w:r>
      <w:r w:rsidR="002453DE" w:rsidRPr="002343BA">
        <w:rPr>
          <w:rFonts w:ascii="Arial" w:hAnsi="Arial" w:cs="Arial"/>
          <w:sz w:val="24"/>
          <w:szCs w:val="24"/>
        </w:rPr>
        <w:t xml:space="preserve"> i kupoprodaji poslovnog prostora („Narodne novine“ broj 125/11, 64/15 i 112/18), članka 53. Statuta Grada Garešnice (Službeni glasnik broj 2/21) i</w:t>
      </w:r>
      <w:r w:rsidR="00B6616E">
        <w:rPr>
          <w:rFonts w:ascii="Arial" w:hAnsi="Arial" w:cs="Arial"/>
          <w:sz w:val="24"/>
          <w:szCs w:val="24"/>
        </w:rPr>
        <w:t xml:space="preserve"> točke VII. Odluke o raspisivanju javnog natječaja za zakup poslovnog prostora, KLASA: 372-03/22-01/01, URBROJ: 2103-4-02-22-1 od 08. veljače 2022., gradonačelnik Grada Garešnice donosi </w:t>
      </w:r>
    </w:p>
    <w:p w14:paraId="4E96DF5B" w14:textId="0D0388AB" w:rsidR="007906D7" w:rsidRPr="002343BA" w:rsidRDefault="007906D7" w:rsidP="00591B01">
      <w:pPr>
        <w:tabs>
          <w:tab w:val="left" w:pos="5445"/>
        </w:tabs>
        <w:rPr>
          <w:rFonts w:ascii="Arial" w:hAnsi="Arial" w:cs="Arial"/>
          <w:sz w:val="24"/>
          <w:szCs w:val="24"/>
        </w:rPr>
      </w:pPr>
    </w:p>
    <w:p w14:paraId="5B9EBD18" w14:textId="4837B187" w:rsidR="007906D7" w:rsidRPr="00B6616E" w:rsidRDefault="007906D7" w:rsidP="007906D7">
      <w:pPr>
        <w:tabs>
          <w:tab w:val="left" w:pos="544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6616E">
        <w:rPr>
          <w:rFonts w:ascii="Arial" w:hAnsi="Arial" w:cs="Arial"/>
          <w:b/>
          <w:bCs/>
          <w:sz w:val="24"/>
          <w:szCs w:val="24"/>
        </w:rPr>
        <w:t>ODLUKU</w:t>
      </w:r>
    </w:p>
    <w:p w14:paraId="1BA270A5" w14:textId="41C8334C" w:rsidR="007906D7" w:rsidRPr="002343BA" w:rsidRDefault="007906D7" w:rsidP="007906D7">
      <w:pPr>
        <w:tabs>
          <w:tab w:val="left" w:pos="5445"/>
        </w:tabs>
        <w:jc w:val="center"/>
        <w:rPr>
          <w:rFonts w:ascii="Arial" w:hAnsi="Arial" w:cs="Arial"/>
          <w:sz w:val="24"/>
          <w:szCs w:val="24"/>
        </w:rPr>
      </w:pPr>
    </w:p>
    <w:p w14:paraId="65358459" w14:textId="64FCBF6A" w:rsidR="007906D7" w:rsidRPr="00B6616E" w:rsidRDefault="007906D7" w:rsidP="00B6616E">
      <w:pPr>
        <w:tabs>
          <w:tab w:val="left" w:pos="544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6616E">
        <w:rPr>
          <w:rFonts w:ascii="Arial" w:hAnsi="Arial" w:cs="Arial"/>
          <w:b/>
          <w:bCs/>
          <w:sz w:val="24"/>
          <w:szCs w:val="24"/>
        </w:rPr>
        <w:t>I.</w:t>
      </w:r>
    </w:p>
    <w:p w14:paraId="50207043" w14:textId="79CE208F" w:rsidR="007906D7" w:rsidRPr="002343BA" w:rsidRDefault="00B6616E" w:rsidP="00B6616E">
      <w:pPr>
        <w:tabs>
          <w:tab w:val="left" w:pos="54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906D7" w:rsidRPr="002343BA">
        <w:rPr>
          <w:rFonts w:ascii="Arial" w:hAnsi="Arial" w:cs="Arial"/>
          <w:sz w:val="24"/>
          <w:szCs w:val="24"/>
        </w:rPr>
        <w:t>Poništava se natječaj za davanje u zakup poslovnog prostora u vlasništvu Grada Garešnice</w:t>
      </w:r>
      <w:r w:rsidR="00BD40C7" w:rsidRPr="002343BA">
        <w:rPr>
          <w:rFonts w:ascii="Arial" w:hAnsi="Arial" w:cs="Arial"/>
          <w:sz w:val="24"/>
          <w:szCs w:val="24"/>
        </w:rPr>
        <w:t xml:space="preserve"> koji se nalazi </w:t>
      </w:r>
      <w:r w:rsidR="00943D0A">
        <w:rPr>
          <w:rFonts w:ascii="Arial" w:hAnsi="Arial" w:cs="Arial"/>
          <w:sz w:val="24"/>
          <w:szCs w:val="24"/>
        </w:rPr>
        <w:t xml:space="preserve">u Uljaniku, Uljanik 68, površine 88,20 m2, </w:t>
      </w:r>
      <w:r w:rsidR="00BD40C7" w:rsidRPr="002343BA">
        <w:rPr>
          <w:rFonts w:ascii="Arial" w:hAnsi="Arial" w:cs="Arial"/>
          <w:sz w:val="24"/>
          <w:szCs w:val="24"/>
        </w:rPr>
        <w:t xml:space="preserve">u zgradi sagrađenoj na k.č.br. 170 k.o. Uljanik, KLASA: 372-03/22-01/01, URBROJ: 2103-4-02-22-2 od 08. veljače 2022., </w:t>
      </w:r>
      <w:r w:rsidR="007425C3" w:rsidRPr="002343BA">
        <w:rPr>
          <w:rFonts w:ascii="Arial" w:hAnsi="Arial" w:cs="Arial"/>
          <w:sz w:val="24"/>
          <w:szCs w:val="24"/>
        </w:rPr>
        <w:t>objavljen na oglasnoj ploči i mrežnim stranicama Grada Garešnice.</w:t>
      </w:r>
    </w:p>
    <w:p w14:paraId="12A09BD0" w14:textId="368640C5" w:rsidR="007425C3" w:rsidRPr="002343BA" w:rsidRDefault="007425C3" w:rsidP="00B6616E">
      <w:pPr>
        <w:tabs>
          <w:tab w:val="left" w:pos="5445"/>
        </w:tabs>
        <w:jc w:val="both"/>
        <w:rPr>
          <w:rFonts w:ascii="Arial" w:hAnsi="Arial" w:cs="Arial"/>
          <w:sz w:val="24"/>
          <w:szCs w:val="24"/>
        </w:rPr>
      </w:pPr>
    </w:p>
    <w:p w14:paraId="7658219D" w14:textId="4F482258" w:rsidR="007425C3" w:rsidRPr="00B6616E" w:rsidRDefault="007425C3" w:rsidP="00B6616E">
      <w:pPr>
        <w:tabs>
          <w:tab w:val="left" w:pos="544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6616E">
        <w:rPr>
          <w:rFonts w:ascii="Arial" w:hAnsi="Arial" w:cs="Arial"/>
          <w:b/>
          <w:bCs/>
          <w:sz w:val="24"/>
          <w:szCs w:val="24"/>
        </w:rPr>
        <w:t>II.</w:t>
      </w:r>
    </w:p>
    <w:p w14:paraId="7EBA40E8" w14:textId="57F035A0" w:rsidR="007425C3" w:rsidRPr="002343BA" w:rsidRDefault="00B6616E" w:rsidP="007425C3">
      <w:pPr>
        <w:tabs>
          <w:tab w:val="left" w:pos="54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25C3" w:rsidRPr="002343BA">
        <w:rPr>
          <w:rFonts w:ascii="Arial" w:hAnsi="Arial" w:cs="Arial"/>
          <w:sz w:val="24"/>
          <w:szCs w:val="24"/>
        </w:rPr>
        <w:t>Nakon stupanja na snagu ove Odluke Grad Garešnica će ponuditeljima izvršiti povrat uplaćene jamčevine.</w:t>
      </w:r>
    </w:p>
    <w:p w14:paraId="6A6A2A1B" w14:textId="05DE4F5D" w:rsidR="007425C3" w:rsidRPr="002343BA" w:rsidRDefault="007425C3" w:rsidP="007425C3">
      <w:pPr>
        <w:tabs>
          <w:tab w:val="left" w:pos="5445"/>
        </w:tabs>
        <w:rPr>
          <w:rFonts w:ascii="Arial" w:hAnsi="Arial" w:cs="Arial"/>
          <w:sz w:val="24"/>
          <w:szCs w:val="24"/>
        </w:rPr>
      </w:pPr>
    </w:p>
    <w:p w14:paraId="3C97586F" w14:textId="70EF9951" w:rsidR="007425C3" w:rsidRPr="00B6616E" w:rsidRDefault="007425C3" w:rsidP="00B6616E">
      <w:pPr>
        <w:tabs>
          <w:tab w:val="left" w:pos="544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6616E">
        <w:rPr>
          <w:rFonts w:ascii="Arial" w:hAnsi="Arial" w:cs="Arial"/>
          <w:b/>
          <w:bCs/>
          <w:sz w:val="24"/>
          <w:szCs w:val="24"/>
        </w:rPr>
        <w:t>III.</w:t>
      </w:r>
    </w:p>
    <w:p w14:paraId="32D9A958" w14:textId="50144DA9" w:rsidR="007425C3" w:rsidRDefault="00B6616E" w:rsidP="00B6616E">
      <w:pPr>
        <w:tabs>
          <w:tab w:val="left" w:pos="54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343BA" w:rsidRPr="002343BA">
        <w:rPr>
          <w:rFonts w:ascii="Arial" w:hAnsi="Arial" w:cs="Arial"/>
          <w:sz w:val="24"/>
          <w:szCs w:val="24"/>
        </w:rPr>
        <w:t>Ova Odluka stupa na snagu danom donošenja, a objavit će se na mrežnim stranicama Grada Garešnice.</w:t>
      </w:r>
    </w:p>
    <w:p w14:paraId="045E148C" w14:textId="77777777" w:rsidR="009975ED" w:rsidRDefault="009975ED" w:rsidP="009975ED">
      <w:pPr>
        <w:ind w:left="4956" w:firstLine="708"/>
        <w:jc w:val="center"/>
        <w:rPr>
          <w:rFonts w:ascii="Arial" w:hAnsi="Arial" w:cs="Arial"/>
          <w:sz w:val="24"/>
          <w:szCs w:val="24"/>
        </w:rPr>
      </w:pPr>
    </w:p>
    <w:p w14:paraId="5D769420" w14:textId="720D540B" w:rsidR="009975ED" w:rsidRDefault="009975ED" w:rsidP="009975ED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GARDONAČELNIK</w:t>
      </w:r>
    </w:p>
    <w:p w14:paraId="6B46990D" w14:textId="09C07028" w:rsidR="009975ED" w:rsidRPr="009975ED" w:rsidRDefault="009975ED" w:rsidP="009975E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Josip Bilandžija, </w:t>
      </w:r>
      <w:proofErr w:type="spellStart"/>
      <w:r>
        <w:rPr>
          <w:rFonts w:ascii="Arial" w:hAnsi="Arial" w:cs="Arial"/>
          <w:sz w:val="24"/>
          <w:szCs w:val="24"/>
        </w:rPr>
        <w:t>dipl.ing.šum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975ED" w:rsidRPr="0099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13489C"/>
    <w:rsid w:val="002343BA"/>
    <w:rsid w:val="002453DE"/>
    <w:rsid w:val="00291E5B"/>
    <w:rsid w:val="002E2407"/>
    <w:rsid w:val="00473D33"/>
    <w:rsid w:val="00572DA8"/>
    <w:rsid w:val="00591B01"/>
    <w:rsid w:val="007100F9"/>
    <w:rsid w:val="0073475D"/>
    <w:rsid w:val="007425C3"/>
    <w:rsid w:val="007906D7"/>
    <w:rsid w:val="0079362A"/>
    <w:rsid w:val="007B2B99"/>
    <w:rsid w:val="00943D0A"/>
    <w:rsid w:val="009975ED"/>
    <w:rsid w:val="00B6616E"/>
    <w:rsid w:val="00BD40C7"/>
    <w:rsid w:val="00C07CCC"/>
    <w:rsid w:val="00C97197"/>
    <w:rsid w:val="00CD309E"/>
    <w:rsid w:val="00DA5C76"/>
    <w:rsid w:val="00EB7A4A"/>
    <w:rsid w:val="00F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0D59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Sandra</cp:lastModifiedBy>
  <cp:revision>4</cp:revision>
  <cp:lastPrinted>2022-03-23T07:22:00Z</cp:lastPrinted>
  <dcterms:created xsi:type="dcterms:W3CDTF">2022-03-22T13:44:00Z</dcterms:created>
  <dcterms:modified xsi:type="dcterms:W3CDTF">2022-03-23T07:22:00Z</dcterms:modified>
</cp:coreProperties>
</file>